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r w:rsidR="00A10C42" w:rsidRPr="00C9351E">
        <w:rPr>
          <w:i/>
          <w:szCs w:val="28"/>
        </w:rPr>
        <w:t>Беллесбумпром</w:t>
      </w:r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продовольственно-логистические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 xml:space="preserve">Импортозамещение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lastRenderedPageBreak/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>я и картофелепродуктов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lastRenderedPageBreak/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В условиях нарастающего в мире беспокойства по поводу нехватки продуктов и роста цен на сельхозтовары</w:t>
      </w:r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r w:rsidRPr="00F32126">
        <w:rPr>
          <w:rFonts w:eastAsia="Calibri" w:cs="Times New Roman"/>
          <w:sz w:val="30"/>
          <w:szCs w:val="30"/>
        </w:rPr>
        <w:t>Капылянка</w:t>
      </w:r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%), Кыргызстан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lastRenderedPageBreak/>
        <w:t>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агрокомбинта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lastRenderedPageBreak/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санкционный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снэков на ОАО </w:t>
      </w:r>
      <w:r w:rsidR="007752D8">
        <w:rPr>
          <w:rFonts w:cs="Times New Roman"/>
          <w:sz w:val="30"/>
          <w:szCs w:val="30"/>
        </w:rPr>
        <w:t>”</w:t>
      </w:r>
      <w:r w:rsidRPr="00152AFB">
        <w:rPr>
          <w:rFonts w:cs="Times New Roman"/>
          <w:sz w:val="30"/>
          <w:szCs w:val="30"/>
        </w:rPr>
        <w:t>Машпищепрод</w:t>
      </w:r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lastRenderedPageBreak/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r w:rsidRPr="00263466">
        <w:rPr>
          <w:sz w:val="30"/>
          <w:szCs w:val="30"/>
        </w:rPr>
        <w:t>Белгоспищепрома</w:t>
      </w:r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хамон и прошутто.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Алкопак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Нимесулид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Заметные</w:t>
      </w:r>
      <w:r w:rsidR="005363CA">
        <w:rPr>
          <w:b/>
          <w:sz w:val="30"/>
          <w:szCs w:val="30"/>
        </w:rPr>
        <w:t xml:space="preserve"> успехи достигнуты в импортозамещении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>в низкопоточных диализаторах, эндопротезах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диодный ”Diolas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”VMesh“.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облучатели-рециркуляторы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”Адани“).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– не механическое замещение импортных медицинских изделий отечественными аналогами, а создание инновационной отечественной экспортно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lastRenderedPageBreak/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плит древесностружечных, в т.ч.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ицадрев“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>Собственное мебельное производство создано, например, в 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Ивацевичдрев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>, в т.ч. путем интернет-торговли</w:t>
      </w:r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Речицадрев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Гомельдрев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”Беллесбумпром“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 xml:space="preserve"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</w:t>
      </w:r>
      <w:r w:rsidR="00DC1889" w:rsidRPr="005C78D3">
        <w:rPr>
          <w:sz w:val="30"/>
          <w:szCs w:val="30"/>
        </w:rPr>
        <w:lastRenderedPageBreak/>
        <w:t>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 xml:space="preserve">Дубне.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Мега-сайенс</w:t>
      </w:r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>(нано-, био-,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Могилевлифтмаш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Евролифтмаш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r w:rsidRPr="00EB6955">
        <w:rPr>
          <w:sz w:val="30"/>
          <w:szCs w:val="30"/>
        </w:rPr>
        <w:t>Амкодор</w:t>
      </w:r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lastRenderedPageBreak/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A5" w:rsidRDefault="00857DA5" w:rsidP="002B63C5">
      <w:pPr>
        <w:spacing w:after="0" w:line="240" w:lineRule="auto"/>
      </w:pPr>
      <w:r>
        <w:separator/>
      </w:r>
    </w:p>
  </w:endnote>
  <w:endnote w:type="continuationSeparator" w:id="0">
    <w:p w:rsidR="00857DA5" w:rsidRDefault="00857DA5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A5" w:rsidRDefault="00857DA5" w:rsidP="002B63C5">
      <w:pPr>
        <w:spacing w:after="0" w:line="240" w:lineRule="auto"/>
      </w:pPr>
      <w:r>
        <w:separator/>
      </w:r>
    </w:p>
  </w:footnote>
  <w:footnote w:type="continuationSeparator" w:id="0">
    <w:p w:rsidR="00857DA5" w:rsidRDefault="00857DA5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FE">
          <w:rPr>
            <w:noProof/>
          </w:rPr>
          <w:t>2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57DA5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67BFE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8DC9-679F-4D54-97DA-7A48A3D9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</dc:description>
  <cp:lastModifiedBy>home</cp:lastModifiedBy>
  <cp:revision>2</cp:revision>
  <cp:lastPrinted>2022-10-13T06:35:00Z</cp:lastPrinted>
  <dcterms:created xsi:type="dcterms:W3CDTF">2022-11-18T18:51:00Z</dcterms:created>
  <dcterms:modified xsi:type="dcterms:W3CDTF">2022-11-18T18:51:00Z</dcterms:modified>
</cp:coreProperties>
</file>